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CSS - TABELLA RESPONSIVE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/***TABLE RESPONSIVE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Eliminare la width in caso di utilizzo su CSS che normalmente usano le tabelle  in altri componenti 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****/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table {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width: 100%;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table-layout: fixed;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border-collapse: collapse;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margin: 0 auto;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 Zebra striping */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tr:nth-of-type(odd) {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background: #FFF;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 {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background: #414141;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color: #fff;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font-weight: 600;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td, th {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padding: 8px;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border: 1px solid #ccc;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text-align: left;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font-size:16px;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vertical-align: top;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/*Mobile View*/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@media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only screen and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(max-width: 760px){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td, tr {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display: block;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 Hide table headers (but not display: none;, for accessibility) */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thead tr {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position: absolute;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top: -9999px;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left: -9999px;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 {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border: 1px solid #CCC;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}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tr + tr{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margin-top: 1.5em;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}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td {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 make like a "row" */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border: none;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border-bottom: 1px solid #eee;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position: relative;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 padding-left: 50%; */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text-align: left;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td:before {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content: attr(data-label);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display: inline-block;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line-height: 1.5;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margin-left: -100%;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width: 100%;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white-space: nowrap;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.colorex {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color: #C60;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font-weight: 700;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text-decoration: none;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td a:link {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color: #36C;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text-decoration: none;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cursor: pointer;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font-weight: 400;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td a:hover {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color: #414141;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text-decoration: none;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cursor: pointer;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font-weight: 400;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/*****FINE TABLE*****/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&lt;/style&gt;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